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2308F" w14:textId="77777777" w:rsidR="00B14568" w:rsidRDefault="00B14568" w:rsidP="009F0DD0">
      <w:pPr>
        <w:rPr>
          <w:b/>
          <w:bCs/>
          <w:i/>
          <w:iCs/>
          <w:sz w:val="28"/>
          <w:szCs w:val="28"/>
          <w:u w:val="single"/>
        </w:rPr>
      </w:pPr>
    </w:p>
    <w:p w14:paraId="682E70DD" w14:textId="77777777" w:rsidR="00B14568" w:rsidRDefault="00B14568" w:rsidP="009F0DD0">
      <w:pPr>
        <w:rPr>
          <w:b/>
          <w:bCs/>
          <w:i/>
          <w:iCs/>
          <w:sz w:val="28"/>
          <w:szCs w:val="28"/>
          <w:u w:val="single"/>
        </w:rPr>
      </w:pPr>
    </w:p>
    <w:p w14:paraId="3B3D3CF0" w14:textId="6AE82DB5" w:rsidR="009F0DD0" w:rsidRPr="007578CD" w:rsidRDefault="00F5255D" w:rsidP="009F0DD0">
      <w:pPr>
        <w:rPr>
          <w:b/>
          <w:bCs/>
          <w:i/>
          <w:iCs/>
          <w:sz w:val="28"/>
          <w:szCs w:val="28"/>
          <w:u w:val="single"/>
        </w:rPr>
      </w:pPr>
      <w:r w:rsidRPr="007578CD">
        <w:rPr>
          <w:b/>
          <w:bCs/>
          <w:i/>
          <w:iCs/>
          <w:sz w:val="28"/>
          <w:szCs w:val="28"/>
          <w:u w:val="single"/>
        </w:rPr>
        <w:t>Ovulation induction:</w:t>
      </w:r>
    </w:p>
    <w:p w14:paraId="371F5B64" w14:textId="58ACAEB7" w:rsidR="00F5255D" w:rsidRDefault="00F5255D" w:rsidP="009F0DD0"/>
    <w:p w14:paraId="73B799EA" w14:textId="5B34FD9A" w:rsidR="00B14568" w:rsidRDefault="00712658" w:rsidP="009F0DD0">
      <w:pPr>
        <w:rPr>
          <w:b/>
          <w:bCs/>
        </w:rPr>
      </w:pPr>
      <w:r w:rsidRPr="00B14568">
        <w:rPr>
          <w:b/>
          <w:bCs/>
        </w:rPr>
        <w:t>Consultation:</w:t>
      </w:r>
    </w:p>
    <w:p w14:paraId="1AF1D7B0" w14:textId="256A71FF" w:rsidR="00712658" w:rsidRPr="00712658" w:rsidRDefault="00712658" w:rsidP="009F0DD0">
      <w:r w:rsidRPr="00712658">
        <w:t>To review</w:t>
      </w:r>
      <w:r>
        <w:t xml:space="preserve"> history and results of any tests</w:t>
      </w:r>
      <w:r w:rsidRPr="00712658">
        <w:t xml:space="preserve"> </w:t>
      </w:r>
    </w:p>
    <w:p w14:paraId="29A05AA3" w14:textId="77777777" w:rsidR="00712658" w:rsidRDefault="00712658" w:rsidP="009F0DD0"/>
    <w:p w14:paraId="29811625" w14:textId="77777777" w:rsidR="00B14568" w:rsidRPr="00B14568" w:rsidRDefault="00F5255D" w:rsidP="009F0DD0">
      <w:pPr>
        <w:rPr>
          <w:b/>
          <w:bCs/>
        </w:rPr>
      </w:pPr>
      <w:r w:rsidRPr="00B14568">
        <w:rPr>
          <w:b/>
          <w:bCs/>
        </w:rPr>
        <w:t xml:space="preserve">Clomid Protocol: </w:t>
      </w:r>
      <w:r w:rsidRPr="00B14568">
        <w:rPr>
          <w:b/>
          <w:bCs/>
        </w:rPr>
        <w:tab/>
      </w:r>
    </w:p>
    <w:p w14:paraId="672666C9" w14:textId="65989460" w:rsidR="00F5255D" w:rsidRDefault="00F5255D" w:rsidP="009F0DD0">
      <w:r>
        <w:t xml:space="preserve">Clomid Tablets 50 mg – Clomid 100 mg – Clomid 150 mg. </w:t>
      </w:r>
      <w:r>
        <w:tab/>
        <w:t>Day 3, 4, 5, 6, 7 (5 days in total)</w:t>
      </w:r>
    </w:p>
    <w:p w14:paraId="4592A915" w14:textId="77777777" w:rsidR="00F5255D" w:rsidRDefault="00F5255D" w:rsidP="009F0DD0"/>
    <w:p w14:paraId="77D88449" w14:textId="77777777" w:rsidR="00B14568" w:rsidRPr="00B14568" w:rsidRDefault="00F5255D" w:rsidP="009F0DD0">
      <w:pPr>
        <w:rPr>
          <w:b/>
          <w:bCs/>
        </w:rPr>
      </w:pPr>
      <w:r w:rsidRPr="00B14568">
        <w:rPr>
          <w:b/>
          <w:bCs/>
        </w:rPr>
        <w:t xml:space="preserve">Letrozole Protocol: </w:t>
      </w:r>
      <w:r w:rsidRPr="00B14568">
        <w:rPr>
          <w:b/>
          <w:bCs/>
        </w:rPr>
        <w:tab/>
      </w:r>
    </w:p>
    <w:p w14:paraId="1B4CE3DB" w14:textId="583B592A" w:rsidR="00F5255D" w:rsidRDefault="00F5255D" w:rsidP="009F0DD0">
      <w:r w:rsidRPr="00F5255D">
        <w:t>Letrozole</w:t>
      </w:r>
      <w:r>
        <w:t xml:space="preserve"> Tablets</w:t>
      </w:r>
      <w:r w:rsidRPr="00F5255D">
        <w:t xml:space="preserve"> 2.5 mg – Letrozole 5 mg</w:t>
      </w:r>
      <w:r w:rsidRPr="00F5255D">
        <w:tab/>
      </w:r>
      <w:r w:rsidRPr="00F5255D">
        <w:tab/>
      </w:r>
      <w:r w:rsidRPr="00F5255D">
        <w:tab/>
      </w:r>
      <w:r>
        <w:t>Day 3, 4, 5, 6, 7 (5 days in total)</w:t>
      </w:r>
    </w:p>
    <w:p w14:paraId="5A45D0AC" w14:textId="77777777" w:rsidR="00F5255D" w:rsidRDefault="00F5255D" w:rsidP="009F0DD0"/>
    <w:p w14:paraId="6C0020C8" w14:textId="77777777" w:rsidR="00B14568" w:rsidRPr="00B14568" w:rsidRDefault="00F5255D" w:rsidP="009F0DD0">
      <w:pPr>
        <w:rPr>
          <w:b/>
          <w:bCs/>
        </w:rPr>
      </w:pPr>
      <w:proofErr w:type="spellStart"/>
      <w:r w:rsidRPr="00B14568">
        <w:rPr>
          <w:b/>
          <w:bCs/>
        </w:rPr>
        <w:t>Menopur</w:t>
      </w:r>
      <w:proofErr w:type="spellEnd"/>
      <w:r w:rsidRPr="00B14568">
        <w:rPr>
          <w:b/>
          <w:bCs/>
        </w:rPr>
        <w:t xml:space="preserve"> Protocol:</w:t>
      </w:r>
      <w:r w:rsidRPr="00B14568">
        <w:rPr>
          <w:b/>
          <w:bCs/>
        </w:rPr>
        <w:tab/>
      </w:r>
    </w:p>
    <w:p w14:paraId="6BF40A60" w14:textId="4857D12A" w:rsidR="00F5255D" w:rsidRDefault="00F5255D" w:rsidP="009F0DD0">
      <w:proofErr w:type="spellStart"/>
      <w:r w:rsidRPr="00F5255D">
        <w:t>Menopure</w:t>
      </w:r>
      <w:proofErr w:type="spellEnd"/>
      <w:r w:rsidRPr="00F5255D">
        <w:t xml:space="preserve"> injection 75ug </w:t>
      </w:r>
      <w:r w:rsidRPr="00F5255D">
        <w:tab/>
      </w:r>
      <w:r w:rsidRPr="00F5255D">
        <w:tab/>
      </w:r>
      <w:r w:rsidRPr="00F5255D">
        <w:tab/>
      </w:r>
      <w:r w:rsidRPr="00F5255D">
        <w:tab/>
      </w:r>
      <w:r w:rsidRPr="00F5255D">
        <w:tab/>
      </w:r>
      <w:r>
        <w:t>Day 3, 4, 5, 6, 7 (5 days in total)</w:t>
      </w:r>
    </w:p>
    <w:p w14:paraId="22D422D9" w14:textId="3F49A078" w:rsidR="007578CD" w:rsidRDefault="007578CD" w:rsidP="009F0DD0"/>
    <w:p w14:paraId="1ACF4A3A" w14:textId="77777777" w:rsidR="00B14568" w:rsidRPr="00B14568" w:rsidRDefault="007578CD" w:rsidP="009F0DD0">
      <w:pPr>
        <w:rPr>
          <w:b/>
          <w:bCs/>
        </w:rPr>
      </w:pPr>
      <w:r w:rsidRPr="00B14568">
        <w:rPr>
          <w:b/>
          <w:bCs/>
        </w:rPr>
        <w:t xml:space="preserve">Scan Protocol: </w:t>
      </w:r>
      <w:r w:rsidRPr="00B14568">
        <w:rPr>
          <w:b/>
          <w:bCs/>
        </w:rPr>
        <w:tab/>
      </w:r>
    </w:p>
    <w:p w14:paraId="6AFCDC36" w14:textId="77777777" w:rsidR="00B14568" w:rsidRDefault="007578CD" w:rsidP="009F0DD0">
      <w:r>
        <w:t xml:space="preserve">Base line </w:t>
      </w:r>
      <w:proofErr w:type="gramStart"/>
      <w:r>
        <w:t>scan</w:t>
      </w:r>
      <w:proofErr w:type="gramEnd"/>
      <w:r>
        <w:t xml:space="preserve"> up to day 7 of cycle </w:t>
      </w:r>
      <w:r>
        <w:tab/>
      </w:r>
      <w:r>
        <w:tab/>
      </w:r>
      <w:r>
        <w:tab/>
      </w:r>
      <w:r>
        <w:tab/>
      </w:r>
    </w:p>
    <w:p w14:paraId="069DF9EF" w14:textId="1D5F4593" w:rsidR="007578CD" w:rsidRPr="00F5255D" w:rsidRDefault="007578CD" w:rsidP="009F0DD0">
      <w:r>
        <w:t>Follicle tracking scan Day 10-13</w:t>
      </w:r>
    </w:p>
    <w:p w14:paraId="78047E53" w14:textId="77777777" w:rsidR="003D18B3" w:rsidRPr="00F5255D" w:rsidRDefault="003D18B3" w:rsidP="003D18B3">
      <w:pPr>
        <w:rPr>
          <w:sz w:val="18"/>
        </w:rPr>
      </w:pPr>
    </w:p>
    <w:p w14:paraId="62AAE9B2" w14:textId="3B11FA93" w:rsidR="00B14568" w:rsidRPr="00B14568" w:rsidRDefault="00B14568" w:rsidP="003D18B3">
      <w:pPr>
        <w:rPr>
          <w:b/>
          <w:bCs/>
        </w:rPr>
      </w:pPr>
      <w:r>
        <w:rPr>
          <w:b/>
          <w:bCs/>
        </w:rPr>
        <w:t xml:space="preserve">Ovulation </w:t>
      </w:r>
      <w:r w:rsidR="00F5255D" w:rsidRPr="00B14568">
        <w:rPr>
          <w:b/>
          <w:bCs/>
        </w:rPr>
        <w:t>Trigger Protocol:</w:t>
      </w:r>
      <w:r w:rsidR="00F5255D" w:rsidRPr="00B14568">
        <w:rPr>
          <w:b/>
          <w:bCs/>
        </w:rPr>
        <w:tab/>
      </w:r>
    </w:p>
    <w:p w14:paraId="6E856D0E" w14:textId="506FA7DA" w:rsidR="007578CD" w:rsidRDefault="00F5255D" w:rsidP="003D18B3">
      <w:proofErr w:type="spellStart"/>
      <w:r>
        <w:t>Ovitrelle</w:t>
      </w:r>
      <w:proofErr w:type="spellEnd"/>
      <w:r>
        <w:t xml:space="preserve"> injection 2500 </w:t>
      </w:r>
      <w:proofErr w:type="spellStart"/>
      <w:r>
        <w:t>iu</w:t>
      </w:r>
      <w:proofErr w:type="spellEnd"/>
      <w:r w:rsidR="00B14568">
        <w:t xml:space="preserve">, </w:t>
      </w:r>
      <w:r w:rsidR="007578CD">
        <w:t>day 13 but this may need to be adjusted based of follicle size</w:t>
      </w:r>
      <w:r w:rsidR="00B14568">
        <w:t>.</w:t>
      </w:r>
    </w:p>
    <w:p w14:paraId="39EF10B4" w14:textId="39B739F9" w:rsidR="00B14568" w:rsidRDefault="00B14568" w:rsidP="003D18B3">
      <w:r>
        <w:t>A) If timed intercourse is planned</w:t>
      </w:r>
      <w:r w:rsidR="00DE43B1">
        <w:t xml:space="preserve">, </w:t>
      </w:r>
      <w:r>
        <w:t>aim for 36-48 hours “approximately” after injection.</w:t>
      </w:r>
    </w:p>
    <w:p w14:paraId="66872A7D" w14:textId="61EC51DA" w:rsidR="00B14568" w:rsidRDefault="00B14568" w:rsidP="003D18B3">
      <w:r>
        <w:t>B) If I</w:t>
      </w:r>
      <w:r w:rsidR="00E62F46">
        <w:t>ntrauterine insemination</w:t>
      </w:r>
      <w:r>
        <w:t xml:space="preserve"> is planned this can take place around a similar time. </w:t>
      </w:r>
    </w:p>
    <w:p w14:paraId="490F8C6C" w14:textId="77777777" w:rsidR="007578CD" w:rsidRDefault="007578CD" w:rsidP="003D18B3"/>
    <w:p w14:paraId="58823C63" w14:textId="77777777" w:rsidR="00B14568" w:rsidRPr="00B14568" w:rsidRDefault="007578CD" w:rsidP="003D18B3">
      <w:pPr>
        <w:rPr>
          <w:b/>
          <w:bCs/>
        </w:rPr>
      </w:pPr>
      <w:r w:rsidRPr="00B14568">
        <w:rPr>
          <w:b/>
          <w:bCs/>
        </w:rPr>
        <w:t xml:space="preserve">Cyclogest protocol: </w:t>
      </w:r>
      <w:r w:rsidRPr="00B14568">
        <w:rPr>
          <w:b/>
          <w:bCs/>
        </w:rPr>
        <w:tab/>
      </w:r>
    </w:p>
    <w:p w14:paraId="30EF18A5" w14:textId="010C8620" w:rsidR="00665F17" w:rsidRDefault="007578CD" w:rsidP="003D18B3">
      <w:proofErr w:type="spellStart"/>
      <w:r>
        <w:t>Cyclogest</w:t>
      </w:r>
      <w:proofErr w:type="spellEnd"/>
      <w:r>
        <w:t xml:space="preserve"> pessary 400mg twice a day from day 15 for 10 days</w:t>
      </w:r>
    </w:p>
    <w:p w14:paraId="150D2C47" w14:textId="35685212" w:rsidR="007578CD" w:rsidRDefault="007578CD" w:rsidP="003D18B3"/>
    <w:p w14:paraId="77D89572" w14:textId="77777777" w:rsidR="00B14568" w:rsidRPr="00B14568" w:rsidRDefault="007578CD" w:rsidP="007578CD">
      <w:pPr>
        <w:rPr>
          <w:b/>
          <w:bCs/>
        </w:rPr>
      </w:pPr>
      <w:r w:rsidRPr="00B14568">
        <w:rPr>
          <w:b/>
          <w:bCs/>
        </w:rPr>
        <w:t>Pregnancy test:</w:t>
      </w:r>
      <w:r w:rsidRPr="00B14568">
        <w:rPr>
          <w:b/>
          <w:bCs/>
        </w:rPr>
        <w:tab/>
      </w:r>
    </w:p>
    <w:p w14:paraId="620CC0BC" w14:textId="4E65AE09" w:rsidR="00C8634A" w:rsidRDefault="007578CD" w:rsidP="007578CD">
      <w:r>
        <w:t>Day 25</w:t>
      </w:r>
      <w:r w:rsidR="00E62F46">
        <w:t>-28</w:t>
      </w:r>
    </w:p>
    <w:p w14:paraId="4DAC59D9" w14:textId="250FE6D5" w:rsidR="007578CD" w:rsidRDefault="007578CD" w:rsidP="007578CD">
      <w:r>
        <w:tab/>
      </w:r>
      <w:r>
        <w:tab/>
      </w:r>
      <w:r>
        <w:tab/>
        <w:t xml:space="preserve">A) Positive, please continue </w:t>
      </w:r>
      <w:proofErr w:type="spellStart"/>
      <w:r>
        <w:t>Cyclogest</w:t>
      </w:r>
      <w:proofErr w:type="spellEnd"/>
    </w:p>
    <w:p w14:paraId="453A191D" w14:textId="77777777" w:rsidR="007578CD" w:rsidRDefault="007578CD" w:rsidP="007578CD">
      <w:r>
        <w:tab/>
      </w:r>
      <w:r>
        <w:tab/>
      </w:r>
      <w:r>
        <w:tab/>
        <w:t xml:space="preserve">B) Negative, please stop </w:t>
      </w:r>
      <w:proofErr w:type="spellStart"/>
      <w:r>
        <w:t>Cyclogest</w:t>
      </w:r>
      <w:proofErr w:type="spellEnd"/>
      <w:r>
        <w:t xml:space="preserve"> and await the start of your period. </w:t>
      </w:r>
    </w:p>
    <w:p w14:paraId="5FEF90E7" w14:textId="431F3369" w:rsidR="007578CD" w:rsidRDefault="007578CD" w:rsidP="007578CD">
      <w:pPr>
        <w:ind w:left="2160"/>
      </w:pPr>
      <w:r>
        <w:t>You need to restart your medication as above</w:t>
      </w:r>
    </w:p>
    <w:p w14:paraId="0853B0D5" w14:textId="0DB3978D" w:rsidR="007578CD" w:rsidRDefault="007578CD" w:rsidP="007578CD"/>
    <w:p w14:paraId="13417F8D" w14:textId="77777777" w:rsidR="00B14568" w:rsidRPr="00B14568" w:rsidRDefault="007578CD" w:rsidP="007578CD">
      <w:pPr>
        <w:rPr>
          <w:b/>
          <w:bCs/>
        </w:rPr>
      </w:pPr>
      <w:r w:rsidRPr="00B14568">
        <w:rPr>
          <w:b/>
          <w:bCs/>
        </w:rPr>
        <w:t>Consultation</w:t>
      </w:r>
      <w:r w:rsidR="00205E01" w:rsidRPr="00B14568">
        <w:rPr>
          <w:b/>
          <w:bCs/>
        </w:rPr>
        <w:t>:</w:t>
      </w:r>
      <w:r w:rsidR="00205E01" w:rsidRPr="00B14568">
        <w:rPr>
          <w:b/>
          <w:bCs/>
        </w:rPr>
        <w:tab/>
      </w:r>
      <w:r w:rsidR="00205E01" w:rsidRPr="00B14568">
        <w:rPr>
          <w:b/>
          <w:bCs/>
        </w:rPr>
        <w:tab/>
      </w:r>
    </w:p>
    <w:p w14:paraId="3DC9AA3B" w14:textId="586C130B" w:rsidR="007578CD" w:rsidRDefault="00205E01" w:rsidP="007578CD">
      <w:r>
        <w:t xml:space="preserve">If </w:t>
      </w:r>
      <w:r w:rsidR="00DE43B1">
        <w:t xml:space="preserve">pregnancy test is negative in day 25 </w:t>
      </w:r>
      <w:r>
        <w:t>a</w:t>
      </w:r>
      <w:r w:rsidR="007578CD">
        <w:t>fter 3 cycles</w:t>
      </w:r>
      <w:r>
        <w:t xml:space="preserve">, please </w:t>
      </w:r>
      <w:r w:rsidR="00DE43B1">
        <w:t xml:space="preserve">ring/ email to </w:t>
      </w:r>
      <w:r>
        <w:t>arrange for a consultation</w:t>
      </w:r>
      <w:r w:rsidR="00DE43B1">
        <w:t>/video link</w:t>
      </w:r>
      <w:r>
        <w:t xml:space="preserve"> to review next steps.</w:t>
      </w:r>
      <w:r w:rsidR="00DE43B1">
        <w:t xml:space="preserve"> Ideally this should be with your partner.</w:t>
      </w:r>
    </w:p>
    <w:p w14:paraId="7B2BBFDA" w14:textId="77777777" w:rsidR="00DE43B1" w:rsidRDefault="00DE43B1" w:rsidP="007578CD"/>
    <w:p w14:paraId="5799BF49" w14:textId="404C3108" w:rsidR="007578CD" w:rsidRDefault="007578CD" w:rsidP="007578CD"/>
    <w:p w14:paraId="4601CDC2" w14:textId="77777777" w:rsidR="007578CD" w:rsidRPr="007578CD" w:rsidRDefault="007578CD" w:rsidP="007578CD"/>
    <w:p w14:paraId="7642BC68" w14:textId="08B85F32" w:rsidR="00C8634A" w:rsidRPr="00F5255D" w:rsidRDefault="00C8634A" w:rsidP="003D18B3">
      <w:pPr>
        <w:rPr>
          <w:sz w:val="18"/>
        </w:rPr>
        <w:sectPr w:rsidR="00C8634A" w:rsidRPr="00F5255D" w:rsidSect="00B14568">
          <w:headerReference w:type="default" r:id="rId7"/>
          <w:pgSz w:w="11900" w:h="1682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1073" w:type="dxa"/>
        <w:tblLayout w:type="fixed"/>
        <w:tblLook w:val="04A0" w:firstRow="1" w:lastRow="0" w:firstColumn="1" w:lastColumn="0" w:noHBand="0" w:noVBand="1"/>
      </w:tblPr>
      <w:tblGrid>
        <w:gridCol w:w="808"/>
        <w:gridCol w:w="992"/>
        <w:gridCol w:w="992"/>
        <w:gridCol w:w="991"/>
        <w:gridCol w:w="1285"/>
        <w:gridCol w:w="808"/>
        <w:gridCol w:w="931"/>
        <w:gridCol w:w="963"/>
        <w:gridCol w:w="991"/>
        <w:gridCol w:w="993"/>
        <w:gridCol w:w="1319"/>
      </w:tblGrid>
      <w:tr w:rsidR="00E62F46" w:rsidRPr="003D18B3" w14:paraId="6D571086" w14:textId="2E124A40" w:rsidTr="00F5255D">
        <w:tc>
          <w:tcPr>
            <w:tcW w:w="808" w:type="dxa"/>
          </w:tcPr>
          <w:p w14:paraId="7BCB7080" w14:textId="2B8700E3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lastRenderedPageBreak/>
              <w:t>LMP</w:t>
            </w:r>
          </w:p>
        </w:tc>
        <w:tc>
          <w:tcPr>
            <w:tcW w:w="992" w:type="dxa"/>
          </w:tcPr>
          <w:p w14:paraId="57C72B44" w14:textId="21651C69" w:rsidR="00E62F46" w:rsidRPr="003D18B3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92" w:type="dxa"/>
          </w:tcPr>
          <w:p w14:paraId="46A7DA5B" w14:textId="4BD02595" w:rsidR="00E62F46" w:rsidRPr="003D18B3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C, L or M</w:t>
            </w:r>
          </w:p>
        </w:tc>
        <w:tc>
          <w:tcPr>
            <w:tcW w:w="991" w:type="dxa"/>
          </w:tcPr>
          <w:p w14:paraId="6F682E69" w14:textId="50362E08" w:rsidR="00E62F46" w:rsidRPr="003D18B3" w:rsidRDefault="00E62F46" w:rsidP="00E62F4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Cyclogest</w:t>
            </w:r>
            <w:proofErr w:type="spellEnd"/>
          </w:p>
        </w:tc>
        <w:tc>
          <w:tcPr>
            <w:tcW w:w="1285" w:type="dxa"/>
          </w:tcPr>
          <w:p w14:paraId="45BB968E" w14:textId="77777777" w:rsidR="00E62F46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Scan</w:t>
            </w:r>
          </w:p>
          <w:p w14:paraId="7B5FD093" w14:textId="60190DE0" w:rsidR="00E62F46" w:rsidRPr="003D18B3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Follicle size</w:t>
            </w:r>
          </w:p>
        </w:tc>
        <w:tc>
          <w:tcPr>
            <w:tcW w:w="808" w:type="dxa"/>
          </w:tcPr>
          <w:p w14:paraId="6FA494FB" w14:textId="2AEA58DD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LMP</w:t>
            </w:r>
          </w:p>
        </w:tc>
        <w:tc>
          <w:tcPr>
            <w:tcW w:w="931" w:type="dxa"/>
          </w:tcPr>
          <w:p w14:paraId="66F76D00" w14:textId="19155A3A" w:rsidR="00E62F46" w:rsidRPr="003D18B3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63" w:type="dxa"/>
          </w:tcPr>
          <w:p w14:paraId="17F44E82" w14:textId="281A67D2" w:rsidR="00E62F46" w:rsidRPr="003D18B3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C, L or M</w:t>
            </w:r>
          </w:p>
        </w:tc>
        <w:tc>
          <w:tcPr>
            <w:tcW w:w="991" w:type="dxa"/>
          </w:tcPr>
          <w:p w14:paraId="1274854E" w14:textId="5FDBA6A7" w:rsidR="00E62F46" w:rsidRPr="003D18B3" w:rsidRDefault="00E62F46" w:rsidP="00E62F4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Cyclogest</w:t>
            </w:r>
            <w:proofErr w:type="spellEnd"/>
          </w:p>
        </w:tc>
        <w:tc>
          <w:tcPr>
            <w:tcW w:w="993" w:type="dxa"/>
          </w:tcPr>
          <w:p w14:paraId="617BBC7D" w14:textId="77777777" w:rsidR="00E62F46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Scan</w:t>
            </w:r>
          </w:p>
          <w:p w14:paraId="1B2ABE08" w14:textId="62FAE478" w:rsidR="00E62F46" w:rsidRPr="003D18B3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Follicles</w:t>
            </w:r>
          </w:p>
        </w:tc>
        <w:tc>
          <w:tcPr>
            <w:tcW w:w="1319" w:type="dxa"/>
          </w:tcPr>
          <w:p w14:paraId="23F767D1" w14:textId="77777777" w:rsidR="00E62F46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Scan</w:t>
            </w:r>
          </w:p>
          <w:p w14:paraId="44F0B60F" w14:textId="198DC2C1" w:rsidR="00E62F46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Follicles</w:t>
            </w:r>
          </w:p>
        </w:tc>
      </w:tr>
      <w:tr w:rsidR="00E62F46" w:rsidRPr="003D18B3" w14:paraId="22FB622A" w14:textId="255280B3" w:rsidTr="00F5255D">
        <w:tc>
          <w:tcPr>
            <w:tcW w:w="808" w:type="dxa"/>
          </w:tcPr>
          <w:p w14:paraId="140146AB" w14:textId="3D1C553F" w:rsidR="00E62F46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Day 1</w:t>
            </w:r>
          </w:p>
        </w:tc>
        <w:tc>
          <w:tcPr>
            <w:tcW w:w="992" w:type="dxa"/>
          </w:tcPr>
          <w:p w14:paraId="6A0AA06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000BE74" w14:textId="0ED3AFC4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BF4239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7683921A" w14:textId="77777777" w:rsidR="00E62F46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70066312" w14:textId="25D1A3BF" w:rsidR="00E62F46" w:rsidRPr="003D18B3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>Day 1</w:t>
            </w:r>
          </w:p>
        </w:tc>
        <w:tc>
          <w:tcPr>
            <w:tcW w:w="931" w:type="dxa"/>
          </w:tcPr>
          <w:p w14:paraId="32E4791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4013961C" w14:textId="3D1D94DB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A7291A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284A999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E7EA55D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3DDF6375" w14:textId="0FEACEE8" w:rsidTr="00F5255D">
        <w:tc>
          <w:tcPr>
            <w:tcW w:w="808" w:type="dxa"/>
          </w:tcPr>
          <w:p w14:paraId="4021E050" w14:textId="1171BE80" w:rsidR="00E62F46" w:rsidRPr="003D18B3" w:rsidRDefault="00E62F46" w:rsidP="00E62F46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3D18B3">
              <w:rPr>
                <w:sz w:val="18"/>
              </w:rPr>
              <w:t>Day 2</w:t>
            </w:r>
          </w:p>
        </w:tc>
        <w:tc>
          <w:tcPr>
            <w:tcW w:w="992" w:type="dxa"/>
          </w:tcPr>
          <w:p w14:paraId="5013242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EA72BCF" w14:textId="34B99EF0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34AFB9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F08745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24DEF4BD" w14:textId="3088E6BB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</w:t>
            </w:r>
          </w:p>
        </w:tc>
        <w:tc>
          <w:tcPr>
            <w:tcW w:w="931" w:type="dxa"/>
          </w:tcPr>
          <w:p w14:paraId="1E03ADD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85FCC9B" w14:textId="02053D0C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E3916E6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F303F0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CCABD35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39886B45" w14:textId="10F44F21" w:rsidTr="00F5255D">
        <w:tc>
          <w:tcPr>
            <w:tcW w:w="808" w:type="dxa"/>
          </w:tcPr>
          <w:p w14:paraId="3DF75F1D" w14:textId="3FC4CEED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3</w:t>
            </w:r>
          </w:p>
        </w:tc>
        <w:tc>
          <w:tcPr>
            <w:tcW w:w="992" w:type="dxa"/>
          </w:tcPr>
          <w:p w14:paraId="0873AFED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608ACAE" w14:textId="095E79CF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B4AD9E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96C51B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AC54803" w14:textId="52650B38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3</w:t>
            </w:r>
          </w:p>
        </w:tc>
        <w:tc>
          <w:tcPr>
            <w:tcW w:w="931" w:type="dxa"/>
          </w:tcPr>
          <w:p w14:paraId="1C71E89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4D68645F" w14:textId="0E3182C1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8DF5CB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BF4A7E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63049390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781B7A7F" w14:textId="2DB4C435" w:rsidTr="00F5255D">
        <w:tc>
          <w:tcPr>
            <w:tcW w:w="808" w:type="dxa"/>
          </w:tcPr>
          <w:p w14:paraId="41880DBC" w14:textId="630935FE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4</w:t>
            </w:r>
          </w:p>
        </w:tc>
        <w:tc>
          <w:tcPr>
            <w:tcW w:w="992" w:type="dxa"/>
          </w:tcPr>
          <w:p w14:paraId="41340B6D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B83ACB5" w14:textId="5930D3A3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6D5B54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D6A9FD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58D9A89" w14:textId="1B87A250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4</w:t>
            </w:r>
          </w:p>
        </w:tc>
        <w:tc>
          <w:tcPr>
            <w:tcW w:w="931" w:type="dxa"/>
          </w:tcPr>
          <w:p w14:paraId="2A88999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246E1AE4" w14:textId="58F42DA9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F0A5B3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B5B3F2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60B077B3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0A8B61AF" w14:textId="17E4159D" w:rsidTr="00F5255D">
        <w:tc>
          <w:tcPr>
            <w:tcW w:w="808" w:type="dxa"/>
          </w:tcPr>
          <w:p w14:paraId="5137516C" w14:textId="259EFE16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5</w:t>
            </w:r>
          </w:p>
        </w:tc>
        <w:tc>
          <w:tcPr>
            <w:tcW w:w="992" w:type="dxa"/>
          </w:tcPr>
          <w:p w14:paraId="1C9EF10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23B7CAB" w14:textId="04A72E11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C11AF2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1BD6AE2D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9ED7ABB" w14:textId="3E81FD14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5</w:t>
            </w:r>
          </w:p>
        </w:tc>
        <w:tc>
          <w:tcPr>
            <w:tcW w:w="931" w:type="dxa"/>
          </w:tcPr>
          <w:p w14:paraId="7BDAF5C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768A143F" w14:textId="55781C1A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A37BD8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76FD66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80C3B5F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32095A2C" w14:textId="2AC28803" w:rsidTr="00F5255D">
        <w:tc>
          <w:tcPr>
            <w:tcW w:w="808" w:type="dxa"/>
          </w:tcPr>
          <w:p w14:paraId="202F385D" w14:textId="6E72A4CE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6</w:t>
            </w:r>
          </w:p>
        </w:tc>
        <w:tc>
          <w:tcPr>
            <w:tcW w:w="992" w:type="dxa"/>
          </w:tcPr>
          <w:p w14:paraId="7F8B12C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E920DB1" w14:textId="1890A15C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A9A0C96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2BBDC2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796223F5" w14:textId="15E4B9E2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6</w:t>
            </w:r>
          </w:p>
        </w:tc>
        <w:tc>
          <w:tcPr>
            <w:tcW w:w="931" w:type="dxa"/>
          </w:tcPr>
          <w:p w14:paraId="7B65170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450A782C" w14:textId="1A138F1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DB107B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4B8238F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7A39C44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682379D3" w14:textId="0CBD7653" w:rsidTr="00F5255D">
        <w:tc>
          <w:tcPr>
            <w:tcW w:w="808" w:type="dxa"/>
          </w:tcPr>
          <w:p w14:paraId="2BD51105" w14:textId="30A2C13F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7</w:t>
            </w:r>
          </w:p>
        </w:tc>
        <w:tc>
          <w:tcPr>
            <w:tcW w:w="992" w:type="dxa"/>
          </w:tcPr>
          <w:p w14:paraId="085CE45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7FAA7C9" w14:textId="155C134B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46A23D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881DB9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7ADF7F0A" w14:textId="7BF9C830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7</w:t>
            </w:r>
          </w:p>
        </w:tc>
        <w:tc>
          <w:tcPr>
            <w:tcW w:w="931" w:type="dxa"/>
          </w:tcPr>
          <w:p w14:paraId="34DB5FE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B19AAA0" w14:textId="7031782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2B3B00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275497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839AB3A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422FDF15" w14:textId="19556F4B" w:rsidTr="00F5255D">
        <w:tc>
          <w:tcPr>
            <w:tcW w:w="808" w:type="dxa"/>
          </w:tcPr>
          <w:p w14:paraId="34059115" w14:textId="192DB49D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8</w:t>
            </w:r>
          </w:p>
        </w:tc>
        <w:tc>
          <w:tcPr>
            <w:tcW w:w="992" w:type="dxa"/>
          </w:tcPr>
          <w:p w14:paraId="6039FFC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49BAF04" w14:textId="6EAF9026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D459F6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D6BBC1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97091E0" w14:textId="68D20DE3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8</w:t>
            </w:r>
          </w:p>
        </w:tc>
        <w:tc>
          <w:tcPr>
            <w:tcW w:w="931" w:type="dxa"/>
          </w:tcPr>
          <w:p w14:paraId="4576CA6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4E99330A" w14:textId="5EFA5AB5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647D95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D6A3FE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EBDC714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060C3B8E" w14:textId="490EBB8B" w:rsidTr="00F5255D">
        <w:tc>
          <w:tcPr>
            <w:tcW w:w="808" w:type="dxa"/>
          </w:tcPr>
          <w:p w14:paraId="418E0CCF" w14:textId="2A6BEE12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9</w:t>
            </w:r>
          </w:p>
        </w:tc>
        <w:tc>
          <w:tcPr>
            <w:tcW w:w="992" w:type="dxa"/>
          </w:tcPr>
          <w:p w14:paraId="541C119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18E356C" w14:textId="2C159C5B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FEC43E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842076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735C62D9" w14:textId="091BBD83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9</w:t>
            </w:r>
          </w:p>
        </w:tc>
        <w:tc>
          <w:tcPr>
            <w:tcW w:w="931" w:type="dxa"/>
          </w:tcPr>
          <w:p w14:paraId="0624804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A49142C" w14:textId="793F22BC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097A0D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7402558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40019F1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0C73A5E5" w14:textId="36375005" w:rsidTr="00F5255D">
        <w:tc>
          <w:tcPr>
            <w:tcW w:w="808" w:type="dxa"/>
          </w:tcPr>
          <w:p w14:paraId="1E55644B" w14:textId="13AB69E5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10</w:t>
            </w:r>
          </w:p>
        </w:tc>
        <w:tc>
          <w:tcPr>
            <w:tcW w:w="992" w:type="dxa"/>
          </w:tcPr>
          <w:p w14:paraId="3431D37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CF56371" w14:textId="53DBD972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5F0AE4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4648498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24A1E806" w14:textId="6823F3AE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10</w:t>
            </w:r>
          </w:p>
        </w:tc>
        <w:tc>
          <w:tcPr>
            <w:tcW w:w="931" w:type="dxa"/>
          </w:tcPr>
          <w:p w14:paraId="387A527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724EF582" w14:textId="415A18E8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A2D796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1D985EE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609C0D08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5D9C4F28" w14:textId="0B72A1E5" w:rsidTr="00F5255D">
        <w:tc>
          <w:tcPr>
            <w:tcW w:w="808" w:type="dxa"/>
          </w:tcPr>
          <w:p w14:paraId="4BB001CE" w14:textId="66893777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11</w:t>
            </w:r>
          </w:p>
        </w:tc>
        <w:tc>
          <w:tcPr>
            <w:tcW w:w="992" w:type="dxa"/>
          </w:tcPr>
          <w:p w14:paraId="322098B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A421DD8" w14:textId="768A490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EC660C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A96BAB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434A7B87" w14:textId="5E3AA347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11</w:t>
            </w:r>
          </w:p>
        </w:tc>
        <w:tc>
          <w:tcPr>
            <w:tcW w:w="931" w:type="dxa"/>
          </w:tcPr>
          <w:p w14:paraId="401DC99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B71D006" w14:textId="47B9DB45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84631D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7F2359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7BDC6F9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36E64B77" w14:textId="357945B7" w:rsidTr="00F5255D">
        <w:tc>
          <w:tcPr>
            <w:tcW w:w="808" w:type="dxa"/>
          </w:tcPr>
          <w:p w14:paraId="50958EF7" w14:textId="3E86C79E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12</w:t>
            </w:r>
          </w:p>
        </w:tc>
        <w:tc>
          <w:tcPr>
            <w:tcW w:w="992" w:type="dxa"/>
          </w:tcPr>
          <w:p w14:paraId="451676A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49A86FB" w14:textId="278F7208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F97363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CA97B3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1D1051DB" w14:textId="5385520C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12</w:t>
            </w:r>
          </w:p>
        </w:tc>
        <w:tc>
          <w:tcPr>
            <w:tcW w:w="931" w:type="dxa"/>
          </w:tcPr>
          <w:p w14:paraId="6B71DDE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62105F8" w14:textId="51CAC845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BEEB28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F4441D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182368A1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11535450" w14:textId="70A02978" w:rsidTr="00F5255D">
        <w:tc>
          <w:tcPr>
            <w:tcW w:w="808" w:type="dxa"/>
          </w:tcPr>
          <w:p w14:paraId="3BE9DBF0" w14:textId="106675B3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13</w:t>
            </w:r>
          </w:p>
        </w:tc>
        <w:tc>
          <w:tcPr>
            <w:tcW w:w="992" w:type="dxa"/>
          </w:tcPr>
          <w:p w14:paraId="0F5D61F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5A75983" w14:textId="09D36F31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66F20E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162F19D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735B4F32" w14:textId="4CE8B330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13</w:t>
            </w:r>
          </w:p>
        </w:tc>
        <w:tc>
          <w:tcPr>
            <w:tcW w:w="931" w:type="dxa"/>
          </w:tcPr>
          <w:p w14:paraId="78E0D9C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0FA2874" w14:textId="0A5BA54B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7EEA43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491E7CB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1F2B5C63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3F6B7D10" w14:textId="506EF28B" w:rsidTr="00F5255D">
        <w:tc>
          <w:tcPr>
            <w:tcW w:w="808" w:type="dxa"/>
          </w:tcPr>
          <w:p w14:paraId="44D642A0" w14:textId="4C85CEB9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14</w:t>
            </w:r>
          </w:p>
        </w:tc>
        <w:tc>
          <w:tcPr>
            <w:tcW w:w="992" w:type="dxa"/>
          </w:tcPr>
          <w:p w14:paraId="2A31424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AC6CB7D" w14:textId="0C837522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930F87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909189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3C6F5188" w14:textId="27FF5268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14</w:t>
            </w:r>
          </w:p>
        </w:tc>
        <w:tc>
          <w:tcPr>
            <w:tcW w:w="931" w:type="dxa"/>
          </w:tcPr>
          <w:p w14:paraId="21EA83B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597972A" w14:textId="650F9596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38EE80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4C68DA4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C4EABFF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4415A6BE" w14:textId="16C16C75" w:rsidTr="00F5255D">
        <w:tc>
          <w:tcPr>
            <w:tcW w:w="808" w:type="dxa"/>
          </w:tcPr>
          <w:p w14:paraId="19A9B6F7" w14:textId="11A36912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15</w:t>
            </w:r>
          </w:p>
        </w:tc>
        <w:tc>
          <w:tcPr>
            <w:tcW w:w="992" w:type="dxa"/>
          </w:tcPr>
          <w:p w14:paraId="15A610B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EDCE7A4" w14:textId="3EC7E4EC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DD4D59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EF1C3E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DF912DE" w14:textId="3D00B377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15</w:t>
            </w:r>
          </w:p>
        </w:tc>
        <w:tc>
          <w:tcPr>
            <w:tcW w:w="931" w:type="dxa"/>
          </w:tcPr>
          <w:p w14:paraId="77C4D89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0755CE8E" w14:textId="3CCBF6B8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1E1D37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4F7A205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03B8F0E0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49679416" w14:textId="30AF082D" w:rsidTr="00F5255D">
        <w:tc>
          <w:tcPr>
            <w:tcW w:w="808" w:type="dxa"/>
          </w:tcPr>
          <w:p w14:paraId="0DAA8E0F" w14:textId="54685ECE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16</w:t>
            </w:r>
          </w:p>
        </w:tc>
        <w:tc>
          <w:tcPr>
            <w:tcW w:w="992" w:type="dxa"/>
          </w:tcPr>
          <w:p w14:paraId="2666B4C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318906A" w14:textId="1EDD2F2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E836506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75850C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44A4EE67" w14:textId="7BF66A48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16</w:t>
            </w:r>
          </w:p>
        </w:tc>
        <w:tc>
          <w:tcPr>
            <w:tcW w:w="931" w:type="dxa"/>
          </w:tcPr>
          <w:p w14:paraId="6BB4D2F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065AD0DE" w14:textId="55B71531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50B9A4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929A60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FAF12E6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53732FA8" w14:textId="41BEBE23" w:rsidTr="00F5255D">
        <w:tc>
          <w:tcPr>
            <w:tcW w:w="808" w:type="dxa"/>
          </w:tcPr>
          <w:p w14:paraId="25A8E710" w14:textId="16950593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17</w:t>
            </w:r>
          </w:p>
        </w:tc>
        <w:tc>
          <w:tcPr>
            <w:tcW w:w="992" w:type="dxa"/>
          </w:tcPr>
          <w:p w14:paraId="68C5F32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BB506D6" w14:textId="4D30EB76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5AF9D4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296C9466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2243B54C" w14:textId="521FCF9D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17</w:t>
            </w:r>
          </w:p>
        </w:tc>
        <w:tc>
          <w:tcPr>
            <w:tcW w:w="931" w:type="dxa"/>
          </w:tcPr>
          <w:p w14:paraId="7BC6AB5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A8EE81F" w14:textId="130D2EBC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76BB9F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7ACAF8B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24AA9C2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3C1C604E" w14:textId="55D4C229" w:rsidTr="00F5255D">
        <w:tc>
          <w:tcPr>
            <w:tcW w:w="808" w:type="dxa"/>
          </w:tcPr>
          <w:p w14:paraId="04F82869" w14:textId="694AD528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18</w:t>
            </w:r>
          </w:p>
        </w:tc>
        <w:tc>
          <w:tcPr>
            <w:tcW w:w="992" w:type="dxa"/>
          </w:tcPr>
          <w:p w14:paraId="0668644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F32F898" w14:textId="0D0EA8A4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9DDBC4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D4DECF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701A7B91" w14:textId="4585E924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18</w:t>
            </w:r>
          </w:p>
        </w:tc>
        <w:tc>
          <w:tcPr>
            <w:tcW w:w="931" w:type="dxa"/>
          </w:tcPr>
          <w:p w14:paraId="4D4473F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4303611D" w14:textId="0FA8795C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3B15DB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7664261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032174B9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569A4D21" w14:textId="76FE41FE" w:rsidTr="00F5255D">
        <w:tc>
          <w:tcPr>
            <w:tcW w:w="808" w:type="dxa"/>
          </w:tcPr>
          <w:p w14:paraId="27A75CFD" w14:textId="16195FC0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19</w:t>
            </w:r>
          </w:p>
        </w:tc>
        <w:tc>
          <w:tcPr>
            <w:tcW w:w="992" w:type="dxa"/>
          </w:tcPr>
          <w:p w14:paraId="096103ED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AA728C8" w14:textId="6DDB1928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20552C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BDE0C2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7973386F" w14:textId="71895064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19</w:t>
            </w:r>
          </w:p>
        </w:tc>
        <w:tc>
          <w:tcPr>
            <w:tcW w:w="931" w:type="dxa"/>
          </w:tcPr>
          <w:p w14:paraId="10F65D6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544904B7" w14:textId="5622D29B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046CD3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73B0CE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F66FCFD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2545EBD0" w14:textId="338A546A" w:rsidTr="00F5255D">
        <w:tc>
          <w:tcPr>
            <w:tcW w:w="808" w:type="dxa"/>
          </w:tcPr>
          <w:p w14:paraId="5F270B30" w14:textId="1A5B6A04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20</w:t>
            </w:r>
          </w:p>
        </w:tc>
        <w:tc>
          <w:tcPr>
            <w:tcW w:w="992" w:type="dxa"/>
          </w:tcPr>
          <w:p w14:paraId="5FD9908D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7E51EA7" w14:textId="69E06041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A098C0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208A79F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11D3E24D" w14:textId="50852FE0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20</w:t>
            </w:r>
          </w:p>
        </w:tc>
        <w:tc>
          <w:tcPr>
            <w:tcW w:w="931" w:type="dxa"/>
          </w:tcPr>
          <w:p w14:paraId="386063C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089D6AA2" w14:textId="5669EAC5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A10875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725012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64C8EC3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409B5EFF" w14:textId="7D0C7CC0" w:rsidTr="00F5255D">
        <w:tc>
          <w:tcPr>
            <w:tcW w:w="808" w:type="dxa"/>
          </w:tcPr>
          <w:p w14:paraId="6D2C8721" w14:textId="30187252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21</w:t>
            </w:r>
          </w:p>
        </w:tc>
        <w:tc>
          <w:tcPr>
            <w:tcW w:w="992" w:type="dxa"/>
          </w:tcPr>
          <w:p w14:paraId="56748C5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048E403" w14:textId="388B637D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23769F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21BAD4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7AF570D" w14:textId="7B74FD05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21</w:t>
            </w:r>
          </w:p>
        </w:tc>
        <w:tc>
          <w:tcPr>
            <w:tcW w:w="931" w:type="dxa"/>
          </w:tcPr>
          <w:p w14:paraId="3ED00C0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CAB4684" w14:textId="64E1A050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1BD2A0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101C33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620CC15F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07DE710A" w14:textId="14E746FB" w:rsidTr="00F5255D">
        <w:tc>
          <w:tcPr>
            <w:tcW w:w="808" w:type="dxa"/>
          </w:tcPr>
          <w:p w14:paraId="1373D844" w14:textId="09504822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22</w:t>
            </w:r>
          </w:p>
        </w:tc>
        <w:tc>
          <w:tcPr>
            <w:tcW w:w="992" w:type="dxa"/>
          </w:tcPr>
          <w:p w14:paraId="14E8550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E3C7414" w14:textId="503824CB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956D61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7ABD869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C224A6E" w14:textId="0AD3CF1F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22</w:t>
            </w:r>
          </w:p>
        </w:tc>
        <w:tc>
          <w:tcPr>
            <w:tcW w:w="931" w:type="dxa"/>
          </w:tcPr>
          <w:p w14:paraId="634F986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A8E1C14" w14:textId="4E6A691F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8D7F4F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FDEAA4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612B700C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4391BD05" w14:textId="5A48A042" w:rsidTr="00F5255D">
        <w:tc>
          <w:tcPr>
            <w:tcW w:w="808" w:type="dxa"/>
          </w:tcPr>
          <w:p w14:paraId="7BA3529D" w14:textId="62409A53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23</w:t>
            </w:r>
          </w:p>
        </w:tc>
        <w:tc>
          <w:tcPr>
            <w:tcW w:w="992" w:type="dxa"/>
          </w:tcPr>
          <w:p w14:paraId="4889665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3A543E6" w14:textId="3012490E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02B9E1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EDA42E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A8C11B0" w14:textId="53E04C41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23</w:t>
            </w:r>
          </w:p>
        </w:tc>
        <w:tc>
          <w:tcPr>
            <w:tcW w:w="931" w:type="dxa"/>
          </w:tcPr>
          <w:p w14:paraId="5A01105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A8F3626" w14:textId="7F96DF4A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31D25E6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043B71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0A232533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40EE6D50" w14:textId="361DB004" w:rsidTr="00F5255D">
        <w:tc>
          <w:tcPr>
            <w:tcW w:w="808" w:type="dxa"/>
          </w:tcPr>
          <w:p w14:paraId="490D4880" w14:textId="71C2C403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24</w:t>
            </w:r>
          </w:p>
        </w:tc>
        <w:tc>
          <w:tcPr>
            <w:tcW w:w="992" w:type="dxa"/>
          </w:tcPr>
          <w:p w14:paraId="277D7AA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DA32E9E" w14:textId="5A270F29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13B38B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4B58CC6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385F49AF" w14:textId="7644E02B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24</w:t>
            </w:r>
          </w:p>
        </w:tc>
        <w:tc>
          <w:tcPr>
            <w:tcW w:w="931" w:type="dxa"/>
          </w:tcPr>
          <w:p w14:paraId="359F603C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A9AA0F5" w14:textId="75DCE08C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91D9D6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02DA1A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7C721A1D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22214877" w14:textId="27B9157F" w:rsidTr="00F5255D">
        <w:tc>
          <w:tcPr>
            <w:tcW w:w="808" w:type="dxa"/>
          </w:tcPr>
          <w:p w14:paraId="15E47693" w14:textId="42572BEA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25</w:t>
            </w:r>
          </w:p>
        </w:tc>
        <w:tc>
          <w:tcPr>
            <w:tcW w:w="992" w:type="dxa"/>
          </w:tcPr>
          <w:p w14:paraId="3E49DE7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8A59714" w14:textId="13D71B95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FFCC54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91C2A4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1BD4B4D" w14:textId="28A766B6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25</w:t>
            </w:r>
          </w:p>
        </w:tc>
        <w:tc>
          <w:tcPr>
            <w:tcW w:w="931" w:type="dxa"/>
          </w:tcPr>
          <w:p w14:paraId="101866E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5FEB278" w14:textId="3E3B9D90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7119C3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79A26555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C3792FB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22A3D615" w14:textId="2D3C8DD1" w:rsidTr="00F5255D">
        <w:tc>
          <w:tcPr>
            <w:tcW w:w="808" w:type="dxa"/>
          </w:tcPr>
          <w:p w14:paraId="71E5D3B2" w14:textId="1C6793B1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26</w:t>
            </w:r>
          </w:p>
        </w:tc>
        <w:tc>
          <w:tcPr>
            <w:tcW w:w="992" w:type="dxa"/>
          </w:tcPr>
          <w:p w14:paraId="20C4EA1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8F74509" w14:textId="32E89C6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71F45B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72333E9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40E7E73" w14:textId="088F0804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26</w:t>
            </w:r>
          </w:p>
        </w:tc>
        <w:tc>
          <w:tcPr>
            <w:tcW w:w="931" w:type="dxa"/>
          </w:tcPr>
          <w:p w14:paraId="386B233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B15C2AA" w14:textId="133020E8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CD9D92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C6BE456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67B74B9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7DE5C244" w14:textId="74163D8E" w:rsidTr="00F5255D">
        <w:tc>
          <w:tcPr>
            <w:tcW w:w="808" w:type="dxa"/>
          </w:tcPr>
          <w:p w14:paraId="0258B993" w14:textId="3D29DEEC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27</w:t>
            </w:r>
          </w:p>
        </w:tc>
        <w:tc>
          <w:tcPr>
            <w:tcW w:w="992" w:type="dxa"/>
          </w:tcPr>
          <w:p w14:paraId="10CD35FD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0D3FCFE" w14:textId="3D5569EB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4567B6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32A2DB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1C1106D1" w14:textId="32F52F73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27</w:t>
            </w:r>
          </w:p>
        </w:tc>
        <w:tc>
          <w:tcPr>
            <w:tcW w:w="931" w:type="dxa"/>
          </w:tcPr>
          <w:p w14:paraId="1E47B77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543F466F" w14:textId="01330B5E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A7DE73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B1D03F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1580C0EC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1D5981A1" w14:textId="21823D4E" w:rsidTr="00F5255D">
        <w:tc>
          <w:tcPr>
            <w:tcW w:w="808" w:type="dxa"/>
          </w:tcPr>
          <w:p w14:paraId="725A9912" w14:textId="336E0F65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28</w:t>
            </w:r>
          </w:p>
        </w:tc>
        <w:tc>
          <w:tcPr>
            <w:tcW w:w="992" w:type="dxa"/>
          </w:tcPr>
          <w:p w14:paraId="3D70BD9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8AF36CF" w14:textId="2B9CE7AE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2068BA3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20813780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319166AA" w14:textId="04287E48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28</w:t>
            </w:r>
          </w:p>
        </w:tc>
        <w:tc>
          <w:tcPr>
            <w:tcW w:w="931" w:type="dxa"/>
          </w:tcPr>
          <w:p w14:paraId="45B2850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21C5157" w14:textId="4056316A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3693852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76A260B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1041277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239A8722" w14:textId="0B0D78DA" w:rsidTr="00F5255D">
        <w:tc>
          <w:tcPr>
            <w:tcW w:w="808" w:type="dxa"/>
          </w:tcPr>
          <w:p w14:paraId="0DCEC56C" w14:textId="6F7E2295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29</w:t>
            </w:r>
          </w:p>
        </w:tc>
        <w:tc>
          <w:tcPr>
            <w:tcW w:w="992" w:type="dxa"/>
          </w:tcPr>
          <w:p w14:paraId="468AC4AD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0788218" w14:textId="29268A0C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96E2FC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25025B1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2E0DFC9D" w14:textId="183ADB78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29</w:t>
            </w:r>
          </w:p>
        </w:tc>
        <w:tc>
          <w:tcPr>
            <w:tcW w:w="931" w:type="dxa"/>
          </w:tcPr>
          <w:p w14:paraId="4FFDE01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9A0D4D2" w14:textId="6CA6A466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A11688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8E521D8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100149D3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6BBF93DD" w14:textId="5BD56C45" w:rsidTr="00F5255D">
        <w:tc>
          <w:tcPr>
            <w:tcW w:w="808" w:type="dxa"/>
          </w:tcPr>
          <w:p w14:paraId="7A3EEA88" w14:textId="3D0B1EBB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30</w:t>
            </w:r>
          </w:p>
        </w:tc>
        <w:tc>
          <w:tcPr>
            <w:tcW w:w="992" w:type="dxa"/>
          </w:tcPr>
          <w:p w14:paraId="4CB8F30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AB852AC" w14:textId="54A8044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56252F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216DDBA4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855C420" w14:textId="666DE818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30</w:t>
            </w:r>
          </w:p>
        </w:tc>
        <w:tc>
          <w:tcPr>
            <w:tcW w:w="931" w:type="dxa"/>
          </w:tcPr>
          <w:p w14:paraId="4D35976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D51DB69" w14:textId="598B39CF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85B3889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E94E777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0A6CB116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  <w:tr w:rsidR="00E62F46" w:rsidRPr="003D18B3" w14:paraId="50994A47" w14:textId="2517DA4A" w:rsidTr="00F5255D">
        <w:tc>
          <w:tcPr>
            <w:tcW w:w="808" w:type="dxa"/>
          </w:tcPr>
          <w:p w14:paraId="2F9882F1" w14:textId="546D6B1F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31</w:t>
            </w:r>
          </w:p>
        </w:tc>
        <w:tc>
          <w:tcPr>
            <w:tcW w:w="992" w:type="dxa"/>
          </w:tcPr>
          <w:p w14:paraId="3E86BAFE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8E4228F" w14:textId="6E514310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C9C420A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41D9A8D1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D5E7951" w14:textId="0E8FE891" w:rsidR="00E62F46" w:rsidRPr="003D18B3" w:rsidRDefault="00E62F46" w:rsidP="00E62F46">
            <w:pPr>
              <w:rPr>
                <w:sz w:val="18"/>
              </w:rPr>
            </w:pPr>
            <w:r w:rsidRPr="003D18B3">
              <w:rPr>
                <w:sz w:val="18"/>
              </w:rPr>
              <w:t>Day 31</w:t>
            </w:r>
          </w:p>
        </w:tc>
        <w:tc>
          <w:tcPr>
            <w:tcW w:w="931" w:type="dxa"/>
          </w:tcPr>
          <w:p w14:paraId="0B07C7CF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7C60E1A1" w14:textId="1BFE6F7D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BBCC916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47B248B" w14:textId="77777777" w:rsidR="00E62F46" w:rsidRPr="003D18B3" w:rsidRDefault="00E62F46" w:rsidP="00E62F46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B201C89" w14:textId="77777777" w:rsidR="00E62F46" w:rsidRPr="003D18B3" w:rsidRDefault="00E62F46" w:rsidP="00E62F46">
            <w:pPr>
              <w:rPr>
                <w:sz w:val="18"/>
              </w:rPr>
            </w:pPr>
          </w:p>
        </w:tc>
      </w:tr>
    </w:tbl>
    <w:p w14:paraId="10793BC4" w14:textId="15F6904B" w:rsidR="00E62F46" w:rsidRDefault="00E62F46" w:rsidP="003D18B3"/>
    <w:tbl>
      <w:tblPr>
        <w:tblStyle w:val="TableGrid"/>
        <w:tblW w:w="11073" w:type="dxa"/>
        <w:tblLayout w:type="fixed"/>
        <w:tblLook w:val="04A0" w:firstRow="1" w:lastRow="0" w:firstColumn="1" w:lastColumn="0" w:noHBand="0" w:noVBand="1"/>
      </w:tblPr>
      <w:tblGrid>
        <w:gridCol w:w="808"/>
        <w:gridCol w:w="992"/>
        <w:gridCol w:w="992"/>
        <w:gridCol w:w="991"/>
        <w:gridCol w:w="1285"/>
        <w:gridCol w:w="808"/>
        <w:gridCol w:w="931"/>
        <w:gridCol w:w="963"/>
        <w:gridCol w:w="991"/>
        <w:gridCol w:w="993"/>
        <w:gridCol w:w="1319"/>
      </w:tblGrid>
      <w:tr w:rsidR="00E62F46" w:rsidRPr="003D18B3" w14:paraId="67F7687B" w14:textId="77777777" w:rsidTr="00D27B6F">
        <w:tc>
          <w:tcPr>
            <w:tcW w:w="808" w:type="dxa"/>
          </w:tcPr>
          <w:p w14:paraId="38927D2C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lastRenderedPageBreak/>
              <w:t>LMP</w:t>
            </w:r>
          </w:p>
        </w:tc>
        <w:tc>
          <w:tcPr>
            <w:tcW w:w="992" w:type="dxa"/>
          </w:tcPr>
          <w:p w14:paraId="66D8CB89" w14:textId="77777777" w:rsidR="00E62F46" w:rsidRPr="003D18B3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92" w:type="dxa"/>
          </w:tcPr>
          <w:p w14:paraId="26053CB5" w14:textId="77777777" w:rsidR="00E62F46" w:rsidRPr="003D18B3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C, L or M</w:t>
            </w:r>
          </w:p>
        </w:tc>
        <w:tc>
          <w:tcPr>
            <w:tcW w:w="991" w:type="dxa"/>
          </w:tcPr>
          <w:p w14:paraId="31F6C1D9" w14:textId="77777777" w:rsidR="00E62F46" w:rsidRPr="003D18B3" w:rsidRDefault="00E62F46" w:rsidP="00D27B6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Cyclogest</w:t>
            </w:r>
            <w:proofErr w:type="spellEnd"/>
          </w:p>
        </w:tc>
        <w:tc>
          <w:tcPr>
            <w:tcW w:w="1285" w:type="dxa"/>
          </w:tcPr>
          <w:p w14:paraId="6277705B" w14:textId="77777777" w:rsidR="00E62F46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Scan</w:t>
            </w:r>
          </w:p>
          <w:p w14:paraId="1B1E3AB0" w14:textId="77777777" w:rsidR="00E62F46" w:rsidRPr="003D18B3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Follicle size</w:t>
            </w:r>
          </w:p>
        </w:tc>
        <w:tc>
          <w:tcPr>
            <w:tcW w:w="808" w:type="dxa"/>
          </w:tcPr>
          <w:p w14:paraId="71BE2D6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LMP</w:t>
            </w:r>
          </w:p>
        </w:tc>
        <w:tc>
          <w:tcPr>
            <w:tcW w:w="931" w:type="dxa"/>
          </w:tcPr>
          <w:p w14:paraId="27E1B758" w14:textId="77777777" w:rsidR="00E62F46" w:rsidRPr="003D18B3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963" w:type="dxa"/>
          </w:tcPr>
          <w:p w14:paraId="1943717B" w14:textId="77777777" w:rsidR="00E62F46" w:rsidRPr="003D18B3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C, L or M</w:t>
            </w:r>
          </w:p>
        </w:tc>
        <w:tc>
          <w:tcPr>
            <w:tcW w:w="991" w:type="dxa"/>
          </w:tcPr>
          <w:p w14:paraId="4B652C3D" w14:textId="77777777" w:rsidR="00E62F46" w:rsidRPr="003D18B3" w:rsidRDefault="00E62F46" w:rsidP="00D27B6F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Cyclogest</w:t>
            </w:r>
            <w:proofErr w:type="spellEnd"/>
          </w:p>
        </w:tc>
        <w:tc>
          <w:tcPr>
            <w:tcW w:w="993" w:type="dxa"/>
          </w:tcPr>
          <w:p w14:paraId="035EEE9D" w14:textId="77777777" w:rsidR="00E62F46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Scan</w:t>
            </w:r>
          </w:p>
          <w:p w14:paraId="6BF4B754" w14:textId="77777777" w:rsidR="00E62F46" w:rsidRPr="003D18B3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Follicles</w:t>
            </w:r>
          </w:p>
        </w:tc>
        <w:tc>
          <w:tcPr>
            <w:tcW w:w="1319" w:type="dxa"/>
          </w:tcPr>
          <w:p w14:paraId="2629F77F" w14:textId="77777777" w:rsidR="00E62F46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Scan</w:t>
            </w:r>
          </w:p>
          <w:p w14:paraId="33087EDB" w14:textId="77777777" w:rsidR="00E62F46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Follicles</w:t>
            </w:r>
          </w:p>
        </w:tc>
      </w:tr>
      <w:tr w:rsidR="00E62F46" w:rsidRPr="003D18B3" w14:paraId="6291A26F" w14:textId="77777777" w:rsidTr="00D27B6F">
        <w:tc>
          <w:tcPr>
            <w:tcW w:w="808" w:type="dxa"/>
          </w:tcPr>
          <w:p w14:paraId="1970171E" w14:textId="77777777" w:rsidR="00E62F46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Day 1</w:t>
            </w:r>
          </w:p>
        </w:tc>
        <w:tc>
          <w:tcPr>
            <w:tcW w:w="992" w:type="dxa"/>
          </w:tcPr>
          <w:p w14:paraId="7C33AAF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532DA7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AF3D02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26849E71" w14:textId="77777777" w:rsidR="00E62F46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48BF12B7" w14:textId="77777777" w:rsidR="00E62F46" w:rsidRPr="003D18B3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>Day 1</w:t>
            </w:r>
          </w:p>
        </w:tc>
        <w:tc>
          <w:tcPr>
            <w:tcW w:w="931" w:type="dxa"/>
          </w:tcPr>
          <w:p w14:paraId="653DE32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23F2B0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C6179D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28B001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098F8944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6813EAE2" w14:textId="77777777" w:rsidTr="00D27B6F">
        <w:tc>
          <w:tcPr>
            <w:tcW w:w="808" w:type="dxa"/>
          </w:tcPr>
          <w:p w14:paraId="08116707" w14:textId="77777777" w:rsidR="00E62F46" w:rsidRPr="003D18B3" w:rsidRDefault="00E62F46" w:rsidP="00D27B6F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3D18B3">
              <w:rPr>
                <w:sz w:val="18"/>
              </w:rPr>
              <w:t>Day 2</w:t>
            </w:r>
          </w:p>
        </w:tc>
        <w:tc>
          <w:tcPr>
            <w:tcW w:w="992" w:type="dxa"/>
          </w:tcPr>
          <w:p w14:paraId="1EAA1DD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F47473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C85380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4DC3D71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D1F3FC8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</w:t>
            </w:r>
          </w:p>
        </w:tc>
        <w:tc>
          <w:tcPr>
            <w:tcW w:w="931" w:type="dxa"/>
          </w:tcPr>
          <w:p w14:paraId="62DEBED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64CEAA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FD284E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A42286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0715BD82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12254311" w14:textId="77777777" w:rsidTr="00D27B6F">
        <w:tc>
          <w:tcPr>
            <w:tcW w:w="808" w:type="dxa"/>
          </w:tcPr>
          <w:p w14:paraId="5F26C4F4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3</w:t>
            </w:r>
          </w:p>
        </w:tc>
        <w:tc>
          <w:tcPr>
            <w:tcW w:w="992" w:type="dxa"/>
          </w:tcPr>
          <w:p w14:paraId="6D5EB13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4C1460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5A8331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0BDBEB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A49805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3</w:t>
            </w:r>
          </w:p>
        </w:tc>
        <w:tc>
          <w:tcPr>
            <w:tcW w:w="931" w:type="dxa"/>
          </w:tcPr>
          <w:p w14:paraId="40CE577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46FF245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5233D7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73F98F6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7FEB9A8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5F5318E1" w14:textId="77777777" w:rsidTr="00D27B6F">
        <w:tc>
          <w:tcPr>
            <w:tcW w:w="808" w:type="dxa"/>
          </w:tcPr>
          <w:p w14:paraId="3A8A9F45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4</w:t>
            </w:r>
          </w:p>
        </w:tc>
        <w:tc>
          <w:tcPr>
            <w:tcW w:w="992" w:type="dxa"/>
          </w:tcPr>
          <w:p w14:paraId="730CE77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118B26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B81AC2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78B73D7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28BE1FDA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4</w:t>
            </w:r>
          </w:p>
        </w:tc>
        <w:tc>
          <w:tcPr>
            <w:tcW w:w="931" w:type="dxa"/>
          </w:tcPr>
          <w:p w14:paraId="20D8C06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659A02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761101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1B3371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63556D68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201FCD76" w14:textId="77777777" w:rsidTr="00D27B6F">
        <w:tc>
          <w:tcPr>
            <w:tcW w:w="808" w:type="dxa"/>
          </w:tcPr>
          <w:p w14:paraId="11EE515F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5</w:t>
            </w:r>
          </w:p>
        </w:tc>
        <w:tc>
          <w:tcPr>
            <w:tcW w:w="992" w:type="dxa"/>
          </w:tcPr>
          <w:p w14:paraId="7EB476F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C459AB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54CE0A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1534AD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36B3B0D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5</w:t>
            </w:r>
          </w:p>
        </w:tc>
        <w:tc>
          <w:tcPr>
            <w:tcW w:w="931" w:type="dxa"/>
          </w:tcPr>
          <w:p w14:paraId="23C541D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17C4A1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8345FC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C4A367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16178A42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4B75C93D" w14:textId="77777777" w:rsidTr="00D27B6F">
        <w:tc>
          <w:tcPr>
            <w:tcW w:w="808" w:type="dxa"/>
          </w:tcPr>
          <w:p w14:paraId="7F19E647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6</w:t>
            </w:r>
          </w:p>
        </w:tc>
        <w:tc>
          <w:tcPr>
            <w:tcW w:w="992" w:type="dxa"/>
          </w:tcPr>
          <w:p w14:paraId="1FA43DC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AE2210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01901E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6A6B9D9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3D888D8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6</w:t>
            </w:r>
          </w:p>
        </w:tc>
        <w:tc>
          <w:tcPr>
            <w:tcW w:w="931" w:type="dxa"/>
          </w:tcPr>
          <w:p w14:paraId="3AAB5E2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5B4892C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A34B3F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22E9D1D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7F250D22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3B2D7C60" w14:textId="77777777" w:rsidTr="00D27B6F">
        <w:tc>
          <w:tcPr>
            <w:tcW w:w="808" w:type="dxa"/>
          </w:tcPr>
          <w:p w14:paraId="00B5F49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7</w:t>
            </w:r>
          </w:p>
        </w:tc>
        <w:tc>
          <w:tcPr>
            <w:tcW w:w="992" w:type="dxa"/>
          </w:tcPr>
          <w:p w14:paraId="5F76018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4D247CD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BD72F2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938071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573D73D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7</w:t>
            </w:r>
          </w:p>
        </w:tc>
        <w:tc>
          <w:tcPr>
            <w:tcW w:w="931" w:type="dxa"/>
          </w:tcPr>
          <w:p w14:paraId="5815249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E2A72A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D7C4AE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2453480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9FF1DF8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25AB94F3" w14:textId="77777777" w:rsidTr="00D27B6F">
        <w:tc>
          <w:tcPr>
            <w:tcW w:w="808" w:type="dxa"/>
          </w:tcPr>
          <w:p w14:paraId="5B093B13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8</w:t>
            </w:r>
          </w:p>
        </w:tc>
        <w:tc>
          <w:tcPr>
            <w:tcW w:w="992" w:type="dxa"/>
          </w:tcPr>
          <w:p w14:paraId="0C2C3DB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1847777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8BE9A4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13312FF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1091973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8</w:t>
            </w:r>
          </w:p>
        </w:tc>
        <w:tc>
          <w:tcPr>
            <w:tcW w:w="931" w:type="dxa"/>
          </w:tcPr>
          <w:p w14:paraId="3522360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7C7EAD6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2CF885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EAD1F9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2A16BA6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3B71D664" w14:textId="77777777" w:rsidTr="00D27B6F">
        <w:tc>
          <w:tcPr>
            <w:tcW w:w="808" w:type="dxa"/>
          </w:tcPr>
          <w:p w14:paraId="427DF95B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9</w:t>
            </w:r>
          </w:p>
        </w:tc>
        <w:tc>
          <w:tcPr>
            <w:tcW w:w="992" w:type="dxa"/>
          </w:tcPr>
          <w:p w14:paraId="75D3F20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EF995F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7FB1C3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6777457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5B20435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9</w:t>
            </w:r>
          </w:p>
        </w:tc>
        <w:tc>
          <w:tcPr>
            <w:tcW w:w="931" w:type="dxa"/>
          </w:tcPr>
          <w:p w14:paraId="795854B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4CB8080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B18593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022A18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B9C04D2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39FF07D6" w14:textId="77777777" w:rsidTr="00D27B6F">
        <w:tc>
          <w:tcPr>
            <w:tcW w:w="808" w:type="dxa"/>
          </w:tcPr>
          <w:p w14:paraId="193A83FC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10</w:t>
            </w:r>
          </w:p>
        </w:tc>
        <w:tc>
          <w:tcPr>
            <w:tcW w:w="992" w:type="dxa"/>
          </w:tcPr>
          <w:p w14:paraId="74E6233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BE2494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3210CB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5F1BAF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359EAAEA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10</w:t>
            </w:r>
          </w:p>
        </w:tc>
        <w:tc>
          <w:tcPr>
            <w:tcW w:w="931" w:type="dxa"/>
          </w:tcPr>
          <w:p w14:paraId="230F9F4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295E89E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ADD9A0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126B6F2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3E937512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03648C9B" w14:textId="77777777" w:rsidTr="00D27B6F">
        <w:tc>
          <w:tcPr>
            <w:tcW w:w="808" w:type="dxa"/>
          </w:tcPr>
          <w:p w14:paraId="07DC5D7C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11</w:t>
            </w:r>
          </w:p>
        </w:tc>
        <w:tc>
          <w:tcPr>
            <w:tcW w:w="992" w:type="dxa"/>
          </w:tcPr>
          <w:p w14:paraId="2BFB0F2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980177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212009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27AD3CB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3BFF9B4A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11</w:t>
            </w:r>
          </w:p>
        </w:tc>
        <w:tc>
          <w:tcPr>
            <w:tcW w:w="931" w:type="dxa"/>
          </w:tcPr>
          <w:p w14:paraId="57F5390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759A996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6FB59D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3B3202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79E5E3E4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0EDB08AB" w14:textId="77777777" w:rsidTr="00D27B6F">
        <w:tc>
          <w:tcPr>
            <w:tcW w:w="808" w:type="dxa"/>
          </w:tcPr>
          <w:p w14:paraId="4372C3A4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12</w:t>
            </w:r>
          </w:p>
        </w:tc>
        <w:tc>
          <w:tcPr>
            <w:tcW w:w="992" w:type="dxa"/>
          </w:tcPr>
          <w:p w14:paraId="24C8404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15775A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34983E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655EE8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19ACF1C3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12</w:t>
            </w:r>
          </w:p>
        </w:tc>
        <w:tc>
          <w:tcPr>
            <w:tcW w:w="931" w:type="dxa"/>
          </w:tcPr>
          <w:p w14:paraId="1AC3973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5C8CD67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20DA4D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079E31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F099D0E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433539C1" w14:textId="77777777" w:rsidTr="00D27B6F">
        <w:tc>
          <w:tcPr>
            <w:tcW w:w="808" w:type="dxa"/>
          </w:tcPr>
          <w:p w14:paraId="03E83A41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13</w:t>
            </w:r>
          </w:p>
        </w:tc>
        <w:tc>
          <w:tcPr>
            <w:tcW w:w="992" w:type="dxa"/>
          </w:tcPr>
          <w:p w14:paraId="7F0F709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E5EDAF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8034A0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613B40D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3933333A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13</w:t>
            </w:r>
          </w:p>
        </w:tc>
        <w:tc>
          <w:tcPr>
            <w:tcW w:w="931" w:type="dxa"/>
          </w:tcPr>
          <w:p w14:paraId="7C40F79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367F6B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670724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42DC85D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107CC4C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69EC4D9C" w14:textId="77777777" w:rsidTr="00D27B6F">
        <w:tc>
          <w:tcPr>
            <w:tcW w:w="808" w:type="dxa"/>
          </w:tcPr>
          <w:p w14:paraId="6BF57927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14</w:t>
            </w:r>
          </w:p>
        </w:tc>
        <w:tc>
          <w:tcPr>
            <w:tcW w:w="992" w:type="dxa"/>
          </w:tcPr>
          <w:p w14:paraId="4335B76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7ECA4D3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2017D3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7E2E7EF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8CA1349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14</w:t>
            </w:r>
          </w:p>
        </w:tc>
        <w:tc>
          <w:tcPr>
            <w:tcW w:w="931" w:type="dxa"/>
          </w:tcPr>
          <w:p w14:paraId="5B52C90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1F73F3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5416F8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4A61927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1C3CF76A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5788611F" w14:textId="77777777" w:rsidTr="00D27B6F">
        <w:tc>
          <w:tcPr>
            <w:tcW w:w="808" w:type="dxa"/>
          </w:tcPr>
          <w:p w14:paraId="296A4B0A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15</w:t>
            </w:r>
          </w:p>
        </w:tc>
        <w:tc>
          <w:tcPr>
            <w:tcW w:w="992" w:type="dxa"/>
          </w:tcPr>
          <w:p w14:paraId="6DCD91A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259976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4211F4E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45ED1B6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34406ACD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15</w:t>
            </w:r>
          </w:p>
        </w:tc>
        <w:tc>
          <w:tcPr>
            <w:tcW w:w="931" w:type="dxa"/>
          </w:tcPr>
          <w:p w14:paraId="264DF90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857C1D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9B2FF7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300175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158CD9B3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73CBF526" w14:textId="77777777" w:rsidTr="00D27B6F">
        <w:tc>
          <w:tcPr>
            <w:tcW w:w="808" w:type="dxa"/>
          </w:tcPr>
          <w:p w14:paraId="2602CBD6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16</w:t>
            </w:r>
          </w:p>
        </w:tc>
        <w:tc>
          <w:tcPr>
            <w:tcW w:w="992" w:type="dxa"/>
          </w:tcPr>
          <w:p w14:paraId="5452A7F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2024C5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D3702B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326F016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7962A6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16</w:t>
            </w:r>
          </w:p>
        </w:tc>
        <w:tc>
          <w:tcPr>
            <w:tcW w:w="931" w:type="dxa"/>
          </w:tcPr>
          <w:p w14:paraId="06E69F8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588277D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03BB09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2CF19F7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C805F11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536587E4" w14:textId="77777777" w:rsidTr="00D27B6F">
        <w:tc>
          <w:tcPr>
            <w:tcW w:w="808" w:type="dxa"/>
          </w:tcPr>
          <w:p w14:paraId="7288BB2C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17</w:t>
            </w:r>
          </w:p>
        </w:tc>
        <w:tc>
          <w:tcPr>
            <w:tcW w:w="992" w:type="dxa"/>
          </w:tcPr>
          <w:p w14:paraId="0281774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BCAA99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68D9509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73F6757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1046B28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17</w:t>
            </w:r>
          </w:p>
        </w:tc>
        <w:tc>
          <w:tcPr>
            <w:tcW w:w="931" w:type="dxa"/>
          </w:tcPr>
          <w:p w14:paraId="318FC82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73FE6C3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28A50F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F5135F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398F8EC9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485AD114" w14:textId="77777777" w:rsidTr="00D27B6F">
        <w:tc>
          <w:tcPr>
            <w:tcW w:w="808" w:type="dxa"/>
          </w:tcPr>
          <w:p w14:paraId="791B0B9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18</w:t>
            </w:r>
          </w:p>
        </w:tc>
        <w:tc>
          <w:tcPr>
            <w:tcW w:w="992" w:type="dxa"/>
          </w:tcPr>
          <w:p w14:paraId="1D99ABC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B5FC30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3CA36F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4FAC786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2692ED5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18</w:t>
            </w:r>
          </w:p>
        </w:tc>
        <w:tc>
          <w:tcPr>
            <w:tcW w:w="931" w:type="dxa"/>
          </w:tcPr>
          <w:p w14:paraId="6DA8F79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062FC19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1226E0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0E4213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ADC1692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628E3AE6" w14:textId="77777777" w:rsidTr="00D27B6F">
        <w:tc>
          <w:tcPr>
            <w:tcW w:w="808" w:type="dxa"/>
          </w:tcPr>
          <w:p w14:paraId="5F13D7A3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19</w:t>
            </w:r>
          </w:p>
        </w:tc>
        <w:tc>
          <w:tcPr>
            <w:tcW w:w="992" w:type="dxa"/>
          </w:tcPr>
          <w:p w14:paraId="17446D3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71ED17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457819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1C12C41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16F9581C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19</w:t>
            </w:r>
          </w:p>
        </w:tc>
        <w:tc>
          <w:tcPr>
            <w:tcW w:w="931" w:type="dxa"/>
          </w:tcPr>
          <w:p w14:paraId="76B5F50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D85D2A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1EE303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9BDBED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3F4F5C21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07764CEB" w14:textId="77777777" w:rsidTr="00D27B6F">
        <w:tc>
          <w:tcPr>
            <w:tcW w:w="808" w:type="dxa"/>
          </w:tcPr>
          <w:p w14:paraId="05766C64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20</w:t>
            </w:r>
          </w:p>
        </w:tc>
        <w:tc>
          <w:tcPr>
            <w:tcW w:w="992" w:type="dxa"/>
          </w:tcPr>
          <w:p w14:paraId="2B28DBD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986CB0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328ACE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6A7E0B6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0898249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20</w:t>
            </w:r>
          </w:p>
        </w:tc>
        <w:tc>
          <w:tcPr>
            <w:tcW w:w="931" w:type="dxa"/>
          </w:tcPr>
          <w:p w14:paraId="3657DFA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42B8E7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605422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42C77A4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79A9F058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662E8B47" w14:textId="77777777" w:rsidTr="00D27B6F">
        <w:tc>
          <w:tcPr>
            <w:tcW w:w="808" w:type="dxa"/>
          </w:tcPr>
          <w:p w14:paraId="60718B0B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21</w:t>
            </w:r>
          </w:p>
        </w:tc>
        <w:tc>
          <w:tcPr>
            <w:tcW w:w="992" w:type="dxa"/>
          </w:tcPr>
          <w:p w14:paraId="7EEFFD4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7D3CC2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34AF14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1D16B16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AA0348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21</w:t>
            </w:r>
          </w:p>
        </w:tc>
        <w:tc>
          <w:tcPr>
            <w:tcW w:w="931" w:type="dxa"/>
          </w:tcPr>
          <w:p w14:paraId="3F0CDC4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B6BDF4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461327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FDA7F6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3C56BA1C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1E88CB00" w14:textId="77777777" w:rsidTr="00D27B6F">
        <w:tc>
          <w:tcPr>
            <w:tcW w:w="808" w:type="dxa"/>
          </w:tcPr>
          <w:p w14:paraId="22A20B18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22</w:t>
            </w:r>
          </w:p>
        </w:tc>
        <w:tc>
          <w:tcPr>
            <w:tcW w:w="992" w:type="dxa"/>
          </w:tcPr>
          <w:p w14:paraId="3D906B9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87B56F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EC431E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27BB1B2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00E3FEC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22</w:t>
            </w:r>
          </w:p>
        </w:tc>
        <w:tc>
          <w:tcPr>
            <w:tcW w:w="931" w:type="dxa"/>
          </w:tcPr>
          <w:p w14:paraId="4DB731E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080142D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36E954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462078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2FC7C978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2B4FC6DD" w14:textId="77777777" w:rsidTr="00D27B6F">
        <w:tc>
          <w:tcPr>
            <w:tcW w:w="808" w:type="dxa"/>
          </w:tcPr>
          <w:p w14:paraId="00E080A4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23</w:t>
            </w:r>
          </w:p>
        </w:tc>
        <w:tc>
          <w:tcPr>
            <w:tcW w:w="992" w:type="dxa"/>
          </w:tcPr>
          <w:p w14:paraId="3FB3CB8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F94ADF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5E409C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0857A76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25BDF648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23</w:t>
            </w:r>
          </w:p>
        </w:tc>
        <w:tc>
          <w:tcPr>
            <w:tcW w:w="931" w:type="dxa"/>
          </w:tcPr>
          <w:p w14:paraId="039DF62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5DF939B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3D29065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9E5FD8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373C9C95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204AF47F" w14:textId="77777777" w:rsidTr="00D27B6F">
        <w:tc>
          <w:tcPr>
            <w:tcW w:w="808" w:type="dxa"/>
          </w:tcPr>
          <w:p w14:paraId="2E8CD1BF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24</w:t>
            </w:r>
          </w:p>
        </w:tc>
        <w:tc>
          <w:tcPr>
            <w:tcW w:w="992" w:type="dxa"/>
          </w:tcPr>
          <w:p w14:paraId="6B574E7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0F6A59B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E018325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1B111A5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7A2BD3F7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24</w:t>
            </w:r>
          </w:p>
        </w:tc>
        <w:tc>
          <w:tcPr>
            <w:tcW w:w="931" w:type="dxa"/>
          </w:tcPr>
          <w:p w14:paraId="7E6FA78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1C7C0A7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DAA584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6B08E4C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4F3E3382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6A3D7A3D" w14:textId="77777777" w:rsidTr="00D27B6F">
        <w:tc>
          <w:tcPr>
            <w:tcW w:w="808" w:type="dxa"/>
          </w:tcPr>
          <w:p w14:paraId="76925FAF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25</w:t>
            </w:r>
          </w:p>
        </w:tc>
        <w:tc>
          <w:tcPr>
            <w:tcW w:w="992" w:type="dxa"/>
          </w:tcPr>
          <w:p w14:paraId="686DBB9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54C1F21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F71F1B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4153CA2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467E5876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25</w:t>
            </w:r>
          </w:p>
        </w:tc>
        <w:tc>
          <w:tcPr>
            <w:tcW w:w="931" w:type="dxa"/>
          </w:tcPr>
          <w:p w14:paraId="7814861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4669681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4CC044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1CC757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0BC39BD2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0C773F1D" w14:textId="77777777" w:rsidTr="00D27B6F">
        <w:tc>
          <w:tcPr>
            <w:tcW w:w="808" w:type="dxa"/>
          </w:tcPr>
          <w:p w14:paraId="538763C8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26</w:t>
            </w:r>
          </w:p>
        </w:tc>
        <w:tc>
          <w:tcPr>
            <w:tcW w:w="992" w:type="dxa"/>
          </w:tcPr>
          <w:p w14:paraId="0C0BBF8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9BF900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504812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18DAB81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19D6044F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26</w:t>
            </w:r>
          </w:p>
        </w:tc>
        <w:tc>
          <w:tcPr>
            <w:tcW w:w="931" w:type="dxa"/>
          </w:tcPr>
          <w:p w14:paraId="4270010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5DE4111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1710F0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95B422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7D06E474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109DFE69" w14:textId="77777777" w:rsidTr="00D27B6F">
        <w:tc>
          <w:tcPr>
            <w:tcW w:w="808" w:type="dxa"/>
          </w:tcPr>
          <w:p w14:paraId="55BCF082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27</w:t>
            </w:r>
          </w:p>
        </w:tc>
        <w:tc>
          <w:tcPr>
            <w:tcW w:w="992" w:type="dxa"/>
          </w:tcPr>
          <w:p w14:paraId="4C63952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235EB30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30782B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22E788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5BD2A8E9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27</w:t>
            </w:r>
          </w:p>
        </w:tc>
        <w:tc>
          <w:tcPr>
            <w:tcW w:w="931" w:type="dxa"/>
          </w:tcPr>
          <w:p w14:paraId="3BA6E9A2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0D5DB06A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5E458DB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2D59F8E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6FAE6678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228D2986" w14:textId="77777777" w:rsidTr="00D27B6F">
        <w:tc>
          <w:tcPr>
            <w:tcW w:w="808" w:type="dxa"/>
          </w:tcPr>
          <w:p w14:paraId="1835BC84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28</w:t>
            </w:r>
          </w:p>
        </w:tc>
        <w:tc>
          <w:tcPr>
            <w:tcW w:w="992" w:type="dxa"/>
          </w:tcPr>
          <w:p w14:paraId="608DDA89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D0597A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A97D25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4D6DF47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0E47E89A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28</w:t>
            </w:r>
          </w:p>
        </w:tc>
        <w:tc>
          <w:tcPr>
            <w:tcW w:w="931" w:type="dxa"/>
          </w:tcPr>
          <w:p w14:paraId="77B302F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29864960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FB9BAD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3340E70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BECB29D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6C292FCF" w14:textId="77777777" w:rsidTr="00D27B6F">
        <w:tc>
          <w:tcPr>
            <w:tcW w:w="808" w:type="dxa"/>
          </w:tcPr>
          <w:p w14:paraId="1C7EB028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29</w:t>
            </w:r>
          </w:p>
        </w:tc>
        <w:tc>
          <w:tcPr>
            <w:tcW w:w="992" w:type="dxa"/>
          </w:tcPr>
          <w:p w14:paraId="4338A40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EF994E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7D2657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D8C6B1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EF6175E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29</w:t>
            </w:r>
          </w:p>
        </w:tc>
        <w:tc>
          <w:tcPr>
            <w:tcW w:w="931" w:type="dxa"/>
          </w:tcPr>
          <w:p w14:paraId="71EB573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6C7D28A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188D628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3091F5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10035D91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47E6A22D" w14:textId="77777777" w:rsidTr="00D27B6F">
        <w:tc>
          <w:tcPr>
            <w:tcW w:w="808" w:type="dxa"/>
          </w:tcPr>
          <w:p w14:paraId="031C0885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30</w:t>
            </w:r>
          </w:p>
        </w:tc>
        <w:tc>
          <w:tcPr>
            <w:tcW w:w="992" w:type="dxa"/>
          </w:tcPr>
          <w:p w14:paraId="657F949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A73EFC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CC34384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6A021A0F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DAE9C12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30</w:t>
            </w:r>
          </w:p>
        </w:tc>
        <w:tc>
          <w:tcPr>
            <w:tcW w:w="931" w:type="dxa"/>
          </w:tcPr>
          <w:p w14:paraId="5EA64A9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2C8833A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0031B136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D68128D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6C9C6BF6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  <w:tr w:rsidR="00E62F46" w:rsidRPr="003D18B3" w14:paraId="4743C83B" w14:textId="77777777" w:rsidTr="00D27B6F">
        <w:tc>
          <w:tcPr>
            <w:tcW w:w="808" w:type="dxa"/>
          </w:tcPr>
          <w:p w14:paraId="75E87448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31</w:t>
            </w:r>
          </w:p>
        </w:tc>
        <w:tc>
          <w:tcPr>
            <w:tcW w:w="992" w:type="dxa"/>
          </w:tcPr>
          <w:p w14:paraId="71C1E97C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372739A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76DB7C07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285" w:type="dxa"/>
          </w:tcPr>
          <w:p w14:paraId="5D3219DE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808" w:type="dxa"/>
          </w:tcPr>
          <w:p w14:paraId="66174744" w14:textId="77777777" w:rsidR="00E62F46" w:rsidRPr="003D18B3" w:rsidRDefault="00E62F46" w:rsidP="00D27B6F">
            <w:pPr>
              <w:rPr>
                <w:sz w:val="18"/>
              </w:rPr>
            </w:pPr>
            <w:r w:rsidRPr="003D18B3">
              <w:rPr>
                <w:sz w:val="18"/>
              </w:rPr>
              <w:t>Day 31</w:t>
            </w:r>
          </w:p>
        </w:tc>
        <w:tc>
          <w:tcPr>
            <w:tcW w:w="931" w:type="dxa"/>
          </w:tcPr>
          <w:p w14:paraId="2615F1F1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63" w:type="dxa"/>
          </w:tcPr>
          <w:p w14:paraId="32EF7628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1" w:type="dxa"/>
          </w:tcPr>
          <w:p w14:paraId="27949A93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0AFABC2B" w14:textId="77777777" w:rsidR="00E62F46" w:rsidRPr="003D18B3" w:rsidRDefault="00E62F46" w:rsidP="00D27B6F">
            <w:pPr>
              <w:rPr>
                <w:sz w:val="18"/>
              </w:rPr>
            </w:pPr>
          </w:p>
        </w:tc>
        <w:tc>
          <w:tcPr>
            <w:tcW w:w="1319" w:type="dxa"/>
          </w:tcPr>
          <w:p w14:paraId="50116B07" w14:textId="77777777" w:rsidR="00E62F46" w:rsidRPr="003D18B3" w:rsidRDefault="00E62F46" w:rsidP="00D27B6F">
            <w:pPr>
              <w:rPr>
                <w:sz w:val="18"/>
              </w:rPr>
            </w:pPr>
          </w:p>
        </w:tc>
      </w:tr>
    </w:tbl>
    <w:p w14:paraId="2F0A48AA" w14:textId="77777777" w:rsidR="00E62F46" w:rsidRDefault="00E62F46" w:rsidP="003D18B3"/>
    <w:sectPr w:rsidR="00E62F46" w:rsidSect="00B14568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E870B" w14:textId="77777777" w:rsidR="00466C47" w:rsidRDefault="00466C47" w:rsidP="009327E2">
      <w:r>
        <w:separator/>
      </w:r>
    </w:p>
  </w:endnote>
  <w:endnote w:type="continuationSeparator" w:id="0">
    <w:p w14:paraId="64DF5984" w14:textId="77777777" w:rsidR="00466C47" w:rsidRDefault="00466C47" w:rsidP="0093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0D1F" w14:textId="77777777" w:rsidR="00466C47" w:rsidRDefault="00466C47" w:rsidP="009327E2">
      <w:r>
        <w:separator/>
      </w:r>
    </w:p>
  </w:footnote>
  <w:footnote w:type="continuationSeparator" w:id="0">
    <w:p w14:paraId="439369F2" w14:textId="77777777" w:rsidR="00466C47" w:rsidRDefault="00466C47" w:rsidP="0093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0131C" w14:textId="77777777" w:rsidR="009327E2" w:rsidRDefault="009327E2" w:rsidP="009327E2">
    <w:pPr>
      <w:pStyle w:val="Title"/>
      <w:rPr>
        <w:color w:val="000000"/>
        <w:sz w:val="32"/>
      </w:rPr>
    </w:pPr>
    <w:r>
      <w:rPr>
        <w:color w:val="000000"/>
        <w:sz w:val="32"/>
      </w:rPr>
      <w:t xml:space="preserve">Dr Joseph Iskaros MBChB, MSc </w:t>
    </w:r>
    <w:r>
      <w:rPr>
        <w:color w:val="000000"/>
        <w:sz w:val="28"/>
      </w:rPr>
      <w:t>(ultrasound),</w:t>
    </w:r>
    <w:r>
      <w:rPr>
        <w:color w:val="000000"/>
        <w:sz w:val="32"/>
      </w:rPr>
      <w:t xml:space="preserve"> FRCOG</w:t>
    </w:r>
  </w:p>
  <w:p w14:paraId="48CA14F4" w14:textId="5A295569" w:rsidR="009327E2" w:rsidRDefault="009327E2" w:rsidP="009327E2">
    <w:pPr>
      <w:pStyle w:val="Title"/>
      <w:spacing w:line="312" w:lineRule="auto"/>
      <w:rPr>
        <w:color w:val="000000"/>
        <w:sz w:val="24"/>
      </w:rPr>
    </w:pPr>
    <w:r>
      <w:rPr>
        <w:color w:val="000000"/>
        <w:sz w:val="24"/>
      </w:rPr>
      <w:t>Consultant and Hon Associate Professor</w:t>
    </w:r>
  </w:p>
  <w:p w14:paraId="0B92B12E" w14:textId="77777777" w:rsidR="009327E2" w:rsidRDefault="009327E2" w:rsidP="009327E2">
    <w:pPr>
      <w:pStyle w:val="Title"/>
      <w:spacing w:line="312" w:lineRule="auto"/>
      <w:rPr>
        <w:color w:val="000000"/>
        <w:sz w:val="24"/>
      </w:rPr>
    </w:pPr>
    <w:r>
      <w:rPr>
        <w:color w:val="000000"/>
        <w:sz w:val="24"/>
      </w:rPr>
      <w:t xml:space="preserve">University College London Hospitals and </w:t>
    </w:r>
  </w:p>
  <w:p w14:paraId="15A3F1B4" w14:textId="7EBE848B" w:rsidR="009327E2" w:rsidRDefault="009327E2" w:rsidP="009327E2">
    <w:pPr>
      <w:pStyle w:val="Title"/>
      <w:spacing w:line="312" w:lineRule="auto"/>
      <w:rPr>
        <w:color w:val="000000"/>
        <w:sz w:val="24"/>
      </w:rPr>
    </w:pPr>
    <w:r>
      <w:rPr>
        <w:color w:val="000000"/>
        <w:sz w:val="24"/>
      </w:rPr>
      <w:t>The Portland Hospital for Women and Children</w:t>
    </w:r>
  </w:p>
  <w:p w14:paraId="1F9A6072" w14:textId="22207C8F" w:rsidR="009327E2" w:rsidRPr="009327E2" w:rsidRDefault="009327E2" w:rsidP="009327E2">
    <w:pPr>
      <w:pStyle w:val="Title"/>
      <w:spacing w:line="312" w:lineRule="auto"/>
      <w:rPr>
        <w:rFonts w:ascii="Tahoma" w:hAnsi="Tahoma"/>
        <w:color w:val="000000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277034E" wp14:editId="1AC68767">
              <wp:simplePos x="0" y="0"/>
              <wp:positionH relativeFrom="column">
                <wp:posOffset>-62865</wp:posOffset>
              </wp:positionH>
              <wp:positionV relativeFrom="paragraph">
                <wp:posOffset>133350</wp:posOffset>
              </wp:positionV>
              <wp:extent cx="6515100" cy="5715"/>
              <wp:effectExtent l="0" t="0" r="0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15100" cy="571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3823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0.5pt" to="508.05pt,1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" o:allowincell="f" strokecolor="#969696" strokeweight=".5pt">
              <o:lock v:ext="edit" shapetype="f"/>
            </v:line>
          </w:pict>
        </mc:Fallback>
      </mc:AlternateContent>
    </w:r>
    <w:r>
      <w:rPr>
        <w:color w:val="000000"/>
        <w:sz w:val="24"/>
      </w:rPr>
      <w:t xml:space="preserve">email: </w:t>
    </w:r>
    <w:hyperlink r:id="rId1" w:history="1">
      <w:r w:rsidRPr="00045385">
        <w:rPr>
          <w:rStyle w:val="Hyperlink"/>
          <w:sz w:val="24"/>
        </w:rPr>
        <w:t>womenhealthcare@aol.com</w:t>
      </w:r>
    </w:hyperlink>
    <w:r>
      <w:rPr>
        <w:color w:val="000000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86C41"/>
    <w:multiLevelType w:val="hybridMultilevel"/>
    <w:tmpl w:val="230E4598"/>
    <w:lvl w:ilvl="0" w:tplc="3C7E415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A7831D7"/>
    <w:multiLevelType w:val="hybridMultilevel"/>
    <w:tmpl w:val="6B08A1A2"/>
    <w:lvl w:ilvl="0" w:tplc="0B6C7DCC">
      <w:start w:val="1"/>
      <w:numFmt w:val="upperLetter"/>
      <w:lvlText w:val="%1)"/>
      <w:lvlJc w:val="left"/>
      <w:pPr>
        <w:ind w:left="25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0957191">
    <w:abstractNumId w:val="1"/>
  </w:num>
  <w:num w:numId="2" w16cid:durableId="173369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D0"/>
    <w:rsid w:val="001B1B50"/>
    <w:rsid w:val="00205E01"/>
    <w:rsid w:val="0034623E"/>
    <w:rsid w:val="003D18B3"/>
    <w:rsid w:val="00452EDA"/>
    <w:rsid w:val="00466C47"/>
    <w:rsid w:val="004B7B6C"/>
    <w:rsid w:val="00543771"/>
    <w:rsid w:val="00665F17"/>
    <w:rsid w:val="00712658"/>
    <w:rsid w:val="007578CD"/>
    <w:rsid w:val="009327E2"/>
    <w:rsid w:val="009F0DD0"/>
    <w:rsid w:val="00B14568"/>
    <w:rsid w:val="00C8634A"/>
    <w:rsid w:val="00DE43B1"/>
    <w:rsid w:val="00E62F46"/>
    <w:rsid w:val="00EE54E0"/>
    <w:rsid w:val="00F5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4798E"/>
  <w15:chartTrackingRefBased/>
  <w15:docId w15:val="{69305F2B-8EC1-F741-8A5B-1AE2F79C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7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27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7E2"/>
  </w:style>
  <w:style w:type="paragraph" w:styleId="Footer">
    <w:name w:val="footer"/>
    <w:basedOn w:val="Normal"/>
    <w:link w:val="FooterChar"/>
    <w:uiPriority w:val="99"/>
    <w:unhideWhenUsed/>
    <w:rsid w:val="009327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7E2"/>
  </w:style>
  <w:style w:type="paragraph" w:styleId="Title">
    <w:name w:val="Title"/>
    <w:basedOn w:val="Normal"/>
    <w:link w:val="TitleChar"/>
    <w:qFormat/>
    <w:rsid w:val="009327E2"/>
    <w:pPr>
      <w:overflowPunct w:val="0"/>
      <w:autoSpaceDE w:val="0"/>
      <w:autoSpaceDN w:val="0"/>
      <w:adjustRightInd w:val="0"/>
      <w:jc w:val="center"/>
      <w:textAlignment w:val="baseline"/>
    </w:pPr>
    <w:rPr>
      <w:rFonts w:ascii="Monotype Corsiva" w:eastAsia="Times New Roman" w:hAnsi="Monotype Corsiva" w:cs="Times New Roman"/>
      <w:b/>
      <w:i/>
      <w:sz w:val="26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9327E2"/>
    <w:rPr>
      <w:rFonts w:ascii="Monotype Corsiva" w:eastAsia="Times New Roman" w:hAnsi="Monotype Corsiva" w:cs="Times New Roman"/>
      <w:b/>
      <w:i/>
      <w:sz w:val="26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9327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omenhealthcar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Iskaros</dc:creator>
  <cp:keywords/>
  <dc:description/>
  <cp:lastModifiedBy>Joseph Iskaros</cp:lastModifiedBy>
  <cp:revision>10</cp:revision>
  <dcterms:created xsi:type="dcterms:W3CDTF">2023-06-27T13:46:00Z</dcterms:created>
  <dcterms:modified xsi:type="dcterms:W3CDTF">2023-07-26T11:00:00Z</dcterms:modified>
</cp:coreProperties>
</file>